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EFC43" w14:textId="7900C812" w:rsidR="00420E56" w:rsidRPr="009409DE" w:rsidRDefault="00420E56" w:rsidP="009409DE">
      <w:pPr>
        <w:rPr>
          <w:rFonts w:ascii="Times New Roman" w:hAnsi="Times New Roman" w:cs="Times New Roman"/>
          <w:color w:val="7030A0"/>
          <w:sz w:val="40"/>
          <w:szCs w:val="40"/>
        </w:rPr>
      </w:pPr>
      <w:bookmarkStart w:id="0" w:name="_GoBack"/>
      <w:r w:rsidRPr="009409DE">
        <w:rPr>
          <w:rFonts w:ascii="Times New Roman" w:hAnsi="Times New Roman" w:cs="Times New Roman"/>
          <w:color w:val="7030A0"/>
          <w:sz w:val="40"/>
          <w:szCs w:val="40"/>
        </w:rPr>
        <w:t xml:space="preserve">Методические рекомендации </w:t>
      </w:r>
      <w:r w:rsidR="009C5DCC" w:rsidRPr="009409DE">
        <w:rPr>
          <w:rFonts w:ascii="Times New Roman" w:hAnsi="Times New Roman" w:cs="Times New Roman"/>
          <w:color w:val="7030A0"/>
          <w:sz w:val="40"/>
          <w:szCs w:val="40"/>
        </w:rPr>
        <w:t>по п</w:t>
      </w:r>
      <w:r w:rsidRPr="009409DE">
        <w:rPr>
          <w:rFonts w:ascii="Times New Roman" w:hAnsi="Times New Roman" w:cs="Times New Roman"/>
          <w:color w:val="7030A0"/>
          <w:sz w:val="40"/>
          <w:szCs w:val="40"/>
        </w:rPr>
        <w:t>одготовк</w:t>
      </w:r>
      <w:r w:rsidR="009C5DCC" w:rsidRPr="009409DE">
        <w:rPr>
          <w:rFonts w:ascii="Times New Roman" w:hAnsi="Times New Roman" w:cs="Times New Roman"/>
          <w:color w:val="7030A0"/>
          <w:sz w:val="40"/>
          <w:szCs w:val="40"/>
        </w:rPr>
        <w:t>е</w:t>
      </w:r>
      <w:r w:rsidRPr="009409DE">
        <w:rPr>
          <w:rFonts w:ascii="Times New Roman" w:hAnsi="Times New Roman" w:cs="Times New Roman"/>
          <w:color w:val="7030A0"/>
          <w:sz w:val="40"/>
          <w:szCs w:val="40"/>
        </w:rPr>
        <w:t xml:space="preserve"> детей к школе</w:t>
      </w:r>
    </w:p>
    <w:bookmarkEnd w:id="0"/>
    <w:p w14:paraId="0A240782" w14:textId="4AFC8674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Когда начинать готовить ребёнка к школе? Кто должен это делать? Чему учить ребёнка до школы? Одни считают, что надо готовить малыша начиная с трёх лет, другие - за год до поступления в школу. Но вообще-то вся дошкольная жизнь ребёнка - это и есть подготовка к школе. Дошкольное образование является неотъемлемой частью всей образовательной вертикали.</w:t>
      </w:r>
    </w:p>
    <w:p w14:paraId="2340B116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Детский сад и школа - два смежных звена в системе образования. Если ребёнок оказывается не приготовленным к школьным занятиям, в школе он испытывает дискомфорт, так как здесь меняется его социальная позиция, ребёнок включается в особый режим. Поэтому в учебно-воспитательной работе школы и любого дошкольного учреждения, обеспечивающего необходимую подготовку детей к обучению в школе, должна существовать преемственность.</w:t>
      </w:r>
    </w:p>
    <w:p w14:paraId="1B9974CD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Основная цель дошкольного воспитания- всестороннее развитие личности ребёнка, его способностей (познавательных, коммуникативных, творческих, регуляторных). Это реализуется через разнообразные виды детской деятельности: игровой, учебной, художественной, двигательной, элементарно- трудовой.</w:t>
      </w:r>
    </w:p>
    <w:p w14:paraId="69229737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 xml:space="preserve">В настоящее время существуют около 20 основных дошкольных программ. Назовём некоторые из них: «Программа воспитания и обучения в детском саду» под редакцией </w:t>
      </w:r>
      <w:proofErr w:type="spellStart"/>
      <w:r w:rsidRPr="00420E56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420E56">
        <w:rPr>
          <w:rFonts w:ascii="Times New Roman" w:hAnsi="Times New Roman" w:cs="Times New Roman"/>
          <w:sz w:val="28"/>
          <w:szCs w:val="28"/>
        </w:rPr>
        <w:t xml:space="preserve">, «Радуга» под редакцией </w:t>
      </w:r>
      <w:proofErr w:type="spellStart"/>
      <w:r w:rsidRPr="00420E56">
        <w:rPr>
          <w:rFonts w:ascii="Times New Roman" w:hAnsi="Times New Roman" w:cs="Times New Roman"/>
          <w:sz w:val="28"/>
          <w:szCs w:val="28"/>
        </w:rPr>
        <w:t>Т.Н.Дороновой</w:t>
      </w:r>
      <w:proofErr w:type="spellEnd"/>
      <w:r w:rsidRPr="00420E56">
        <w:rPr>
          <w:rFonts w:ascii="Times New Roman" w:hAnsi="Times New Roman" w:cs="Times New Roman"/>
          <w:sz w:val="28"/>
          <w:szCs w:val="28"/>
        </w:rPr>
        <w:t xml:space="preserve">, «Детство» под редакцией </w:t>
      </w:r>
      <w:proofErr w:type="spellStart"/>
      <w:r w:rsidRPr="00420E56">
        <w:rPr>
          <w:rFonts w:ascii="Times New Roman" w:hAnsi="Times New Roman" w:cs="Times New Roman"/>
          <w:sz w:val="28"/>
          <w:szCs w:val="28"/>
        </w:rPr>
        <w:t>Т.И.Бабаевой</w:t>
      </w:r>
      <w:proofErr w:type="spellEnd"/>
      <w:r w:rsidRPr="00420E56">
        <w:rPr>
          <w:rFonts w:ascii="Times New Roman" w:hAnsi="Times New Roman" w:cs="Times New Roman"/>
          <w:sz w:val="28"/>
          <w:szCs w:val="28"/>
        </w:rPr>
        <w:t xml:space="preserve">, «Истоки» под редакцией </w:t>
      </w:r>
      <w:proofErr w:type="spellStart"/>
      <w:r w:rsidRPr="00420E56">
        <w:rPr>
          <w:rFonts w:ascii="Times New Roman" w:hAnsi="Times New Roman" w:cs="Times New Roman"/>
          <w:sz w:val="28"/>
          <w:szCs w:val="28"/>
        </w:rPr>
        <w:t>Л.А.Парамоновой</w:t>
      </w:r>
      <w:proofErr w:type="spellEnd"/>
      <w:r w:rsidRPr="00420E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E56">
        <w:rPr>
          <w:rFonts w:ascii="Times New Roman" w:hAnsi="Times New Roman" w:cs="Times New Roman"/>
          <w:sz w:val="28"/>
          <w:szCs w:val="28"/>
        </w:rPr>
        <w:t>С.Л.Новосёловой</w:t>
      </w:r>
      <w:proofErr w:type="spellEnd"/>
      <w:r w:rsidRPr="00420E56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6F100267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Основными целями этих программ является –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физиологических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14:paraId="5439190F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 </w:t>
      </w:r>
    </w:p>
    <w:p w14:paraId="2D83472A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Для достижения этих целей первостепенное значение имеют:</w:t>
      </w:r>
    </w:p>
    <w:p w14:paraId="204DF39F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 Забота о здоровье, эмоциональном благополучии и своевременном всестороннем развитии каждого ребёнка;</w:t>
      </w:r>
    </w:p>
    <w:p w14:paraId="6987DAAC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 xml:space="preserve">  Создание в группах атмосферы гуманного и доброжелательного отношения ко всем воспитанникам, что позволит растить их общительными, </w:t>
      </w:r>
      <w:r w:rsidRPr="00420E56">
        <w:rPr>
          <w:rFonts w:ascii="Times New Roman" w:hAnsi="Times New Roman" w:cs="Times New Roman"/>
          <w:sz w:val="28"/>
          <w:szCs w:val="28"/>
        </w:rPr>
        <w:lastRenderedPageBreak/>
        <w:t>добрыми, любознательными, инициативными, стремящимися к самостоятельности и творчеству;</w:t>
      </w:r>
    </w:p>
    <w:p w14:paraId="1BDCF65E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 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14:paraId="06E42D9F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 Творческая организация процесса воспитания и обучения;</w:t>
      </w:r>
    </w:p>
    <w:p w14:paraId="7AB6EC73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 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14:paraId="5699E0C0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 Уважительное отношение к результату детского творчества;</w:t>
      </w:r>
    </w:p>
    <w:p w14:paraId="68501205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 Обеспечение развития ребёнка в процессе воспитания и обучения;</w:t>
      </w:r>
    </w:p>
    <w:p w14:paraId="62D035B6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 Координация подходов к воспитанию детей в условиях детского сада и семьи;</w:t>
      </w:r>
    </w:p>
    <w:p w14:paraId="68A97689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 Соблюдение преемственности в работе детского сада и школы.</w:t>
      </w:r>
    </w:p>
    <w:p w14:paraId="4835436E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Необходимо различать</w:t>
      </w:r>
      <w:r w:rsidRPr="00420E56">
        <w:rPr>
          <w:rFonts w:ascii="Times New Roman" w:hAnsi="Times New Roman" w:cs="Times New Roman"/>
          <w:b/>
          <w:bCs/>
          <w:sz w:val="28"/>
          <w:szCs w:val="28"/>
        </w:rPr>
        <w:t> специальную и общую готовность ребёнка</w:t>
      </w:r>
      <w:r w:rsidRPr="00420E56">
        <w:rPr>
          <w:rFonts w:ascii="Times New Roman" w:hAnsi="Times New Roman" w:cs="Times New Roman"/>
          <w:sz w:val="28"/>
          <w:szCs w:val="28"/>
        </w:rPr>
        <w:t> к учению в школе. </w:t>
      </w:r>
      <w:r w:rsidRPr="00420E56">
        <w:rPr>
          <w:rFonts w:ascii="Times New Roman" w:hAnsi="Times New Roman" w:cs="Times New Roman"/>
          <w:b/>
          <w:bCs/>
          <w:sz w:val="28"/>
          <w:szCs w:val="28"/>
        </w:rPr>
        <w:t>Специальная готовность</w:t>
      </w:r>
      <w:r w:rsidRPr="00420E56">
        <w:rPr>
          <w:rFonts w:ascii="Times New Roman" w:hAnsi="Times New Roman" w:cs="Times New Roman"/>
          <w:sz w:val="28"/>
          <w:szCs w:val="28"/>
        </w:rPr>
        <w:t> определяется наличием у него знаний, представлений и умений, которые составляют основу изучения прежде всего таких школьных учебных предметов, как родной язык, математика. </w:t>
      </w:r>
      <w:r w:rsidRPr="00420E56">
        <w:rPr>
          <w:rFonts w:ascii="Times New Roman" w:hAnsi="Times New Roman" w:cs="Times New Roman"/>
          <w:b/>
          <w:bCs/>
          <w:sz w:val="28"/>
          <w:szCs w:val="28"/>
        </w:rPr>
        <w:t>Общая готовность</w:t>
      </w:r>
      <w:r w:rsidRPr="00420E56">
        <w:rPr>
          <w:rFonts w:ascii="Times New Roman" w:hAnsi="Times New Roman" w:cs="Times New Roman"/>
          <w:sz w:val="28"/>
          <w:szCs w:val="28"/>
        </w:rPr>
        <w:t> определяется его физическим и психическим развитием.</w:t>
      </w:r>
    </w:p>
    <w:p w14:paraId="3E68AEC0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b/>
          <w:bCs/>
          <w:sz w:val="28"/>
          <w:szCs w:val="28"/>
        </w:rPr>
        <w:t>Физическая готовность </w:t>
      </w:r>
      <w:r w:rsidRPr="00420E56">
        <w:rPr>
          <w:rFonts w:ascii="Times New Roman" w:hAnsi="Times New Roman" w:cs="Times New Roman"/>
          <w:sz w:val="28"/>
          <w:szCs w:val="28"/>
        </w:rPr>
        <w:t>- это хорошее состояние здоровья ребёнка, выносливость, сопротивляемость неблагоприятным воздействиям; нормальные антропометрические данные (рост, вес, окружность грудной клетки), хороший уровень развития двигательной сферы, готовность руки к выполнению тех мелких, точных и разнообразных движений, которых требует овладение письмом; достаточное развитие культурно- гигиенических навыков и др. Физически развитый ребёнок легче справляется с трудностями, связанными с систематическим обучение в школе.</w:t>
      </w:r>
    </w:p>
    <w:p w14:paraId="5104C2C8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Составными компонентами</w:t>
      </w:r>
      <w:r w:rsidRPr="00420E56">
        <w:rPr>
          <w:rFonts w:ascii="Times New Roman" w:hAnsi="Times New Roman" w:cs="Times New Roman"/>
          <w:b/>
          <w:bCs/>
          <w:sz w:val="28"/>
          <w:szCs w:val="28"/>
        </w:rPr>
        <w:t> психологической готовности</w:t>
      </w:r>
      <w:r w:rsidRPr="00420E56">
        <w:rPr>
          <w:rFonts w:ascii="Times New Roman" w:hAnsi="Times New Roman" w:cs="Times New Roman"/>
          <w:sz w:val="28"/>
          <w:szCs w:val="28"/>
        </w:rPr>
        <w:t xml:space="preserve"> являются: личностная, волевая, интеллектуальная готовность. К концу старшего дошкольного возраста дети владеют значительным кругом знаний об окружающем, о жизни людей, о природе. Объём этих знаний определён программой детского сада. Важно, чтобы дошкольники усвоили не отдельные сведения, а овладели системой </w:t>
      </w:r>
      <w:proofErr w:type="spellStart"/>
      <w:r w:rsidRPr="00420E56">
        <w:rPr>
          <w:rFonts w:ascii="Times New Roman" w:hAnsi="Times New Roman" w:cs="Times New Roman"/>
          <w:sz w:val="28"/>
          <w:szCs w:val="28"/>
        </w:rPr>
        <w:t>взаимосвязных</w:t>
      </w:r>
      <w:proofErr w:type="spellEnd"/>
      <w:r w:rsidRPr="00420E56">
        <w:rPr>
          <w:rFonts w:ascii="Times New Roman" w:hAnsi="Times New Roman" w:cs="Times New Roman"/>
          <w:sz w:val="28"/>
          <w:szCs w:val="28"/>
        </w:rPr>
        <w:t xml:space="preserve"> знаний, на основе которых возможно вести предметное обучение в школе. Большое значение имеет развитие у них познавательных интересов, любознательности.</w:t>
      </w:r>
    </w:p>
    <w:p w14:paraId="3EB153FD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В частности, ключевым моментом подготовки ребёнка к школе является правильно сформированная </w:t>
      </w:r>
      <w:r w:rsidRPr="00420E56">
        <w:rPr>
          <w:rFonts w:ascii="Times New Roman" w:hAnsi="Times New Roman" w:cs="Times New Roman"/>
          <w:b/>
          <w:bCs/>
          <w:sz w:val="28"/>
          <w:szCs w:val="28"/>
        </w:rPr>
        <w:t>мотивация</w:t>
      </w:r>
      <w:r w:rsidRPr="00420E56">
        <w:rPr>
          <w:rFonts w:ascii="Times New Roman" w:hAnsi="Times New Roman" w:cs="Times New Roman"/>
          <w:sz w:val="28"/>
          <w:szCs w:val="28"/>
        </w:rPr>
        <w:t>, т.е. то, что побуждает ребёнка к деятельности, вызывающей активность и определяющей её направленность. Каждой возрастной ступени развития ребёнка соответствуют свои виды деятельности, напрямую связанные с определёнными мотивами поведения.</w:t>
      </w:r>
    </w:p>
    <w:p w14:paraId="33EFE8E1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Подготовка детей к обучению в школе реализуется в соответствии со спецификой вида детского сада (общеобразовательное, коррекционное), с психофизиологическими особенностями детей, с учётом индивидуальных особенностей. В соответствии с этим в детских садах определена модель подготовки детей к школе. Она представлена следующими направлениями:</w:t>
      </w:r>
    </w:p>
    <w:p w14:paraId="15C5BCA8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 Физическое развитие;</w:t>
      </w:r>
    </w:p>
    <w:p w14:paraId="5DE3465B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 Интеллектуальное развитие (познавательное развитие, развитие психических процессов;</w:t>
      </w:r>
    </w:p>
    <w:p w14:paraId="730EFC47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 Развитие речи;</w:t>
      </w:r>
    </w:p>
    <w:p w14:paraId="20F12D3A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 Социально- личностное развитие;</w:t>
      </w:r>
    </w:p>
    <w:p w14:paraId="5F60C03E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 Эстетическое развитие;</w:t>
      </w:r>
    </w:p>
    <w:p w14:paraId="1DBBF0E1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 Формирование мотивационной готовности к школе.</w:t>
      </w:r>
    </w:p>
    <w:p w14:paraId="18E41AA5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 преемственность в работе со школой (общие родительские конференции, собрания, открытые занятия с привлечением учителей начальных классов, совместные мероприятия с детьми и т.д.).</w:t>
      </w:r>
    </w:p>
    <w:p w14:paraId="01DEDDD9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 xml:space="preserve">Работа детского сада по подготовке детей к школе начинается задолго до перехода их в подготовительную группу. Вся система </w:t>
      </w:r>
      <w:proofErr w:type="spellStart"/>
      <w:r w:rsidRPr="00420E5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20E56">
        <w:rPr>
          <w:rFonts w:ascii="Times New Roman" w:hAnsi="Times New Roman" w:cs="Times New Roman"/>
          <w:sz w:val="28"/>
          <w:szCs w:val="28"/>
        </w:rPr>
        <w:t xml:space="preserve">- образовательной работы детского сада предусматривает формирование готовности ребёнка к школьному обучению. Подготовительная к школе группа отличается от других возрастных групп тем, что в ней завершается выполнение всех задач </w:t>
      </w:r>
      <w:proofErr w:type="spellStart"/>
      <w:r w:rsidRPr="00420E5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20E56">
        <w:rPr>
          <w:rFonts w:ascii="Times New Roman" w:hAnsi="Times New Roman" w:cs="Times New Roman"/>
          <w:sz w:val="28"/>
          <w:szCs w:val="28"/>
        </w:rPr>
        <w:t>- образовательной работы, предусмотренных «Программой воспитания в детском саду».</w:t>
      </w:r>
    </w:p>
    <w:p w14:paraId="5DF18042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Педагоги и специалисты детских садов включат в процесс обучения специальные учебные задания, упражнения постепенно усложняя их, и тем самым формируют у дошкольников предпосылки учебной деятельности. Занятия как форма обучения в детском саду предшествуют уроку в школе и приближены временными рамками к уроку в школе (30 минут).</w:t>
      </w:r>
    </w:p>
    <w:p w14:paraId="14D24730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«Программой воспитания в детском саду» в подготовительной к школе группе предусмотрены следующие </w:t>
      </w:r>
      <w:r w:rsidRPr="00420E56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420E56">
        <w:rPr>
          <w:rFonts w:ascii="Times New Roman" w:hAnsi="Times New Roman" w:cs="Times New Roman"/>
          <w:sz w:val="28"/>
          <w:szCs w:val="28"/>
        </w:rPr>
        <w:t>:</w:t>
      </w:r>
    </w:p>
    <w:p w14:paraId="6201B36F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 </w:t>
      </w:r>
      <w:r w:rsidRPr="00420E56"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  <w:r w:rsidRPr="00420E56">
        <w:rPr>
          <w:rFonts w:ascii="Times New Roman" w:hAnsi="Times New Roman" w:cs="Times New Roman"/>
          <w:sz w:val="28"/>
          <w:szCs w:val="28"/>
        </w:rPr>
        <w:t> (формирование словаря, звуковая культура речи, грамматический строй речи, связная речь, подготовка к обучению грамоте). К концу года дети могут:</w:t>
      </w:r>
    </w:p>
    <w:p w14:paraId="764D8F99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участвовать в коллективном разговоре: задавать вопросы, отвечать на них, последовательно и логично, понятно для собеседника рассказывать о факте, событии, явлении;</w:t>
      </w:r>
    </w:p>
    <w:p w14:paraId="188ADE77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быть доброжелательными собеседниками, говорить спокойно, не повышая голоса;</w:t>
      </w:r>
    </w:p>
    <w:p w14:paraId="228534B4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в общении со взрослыми и сверстниками пользоваться формулами словесной вежливости;</w:t>
      </w:r>
    </w:p>
    <w:p w14:paraId="6B439D14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употреблять синонимы и антонимы, сложные предложения разных видов;</w:t>
      </w:r>
    </w:p>
    <w:p w14:paraId="1BEDF13E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различать понятия «звук», «слог», «слово», «предложение». Называть в последовательности слова в предложении, звуки и слоги в словах. Находить в предложении слова с заданным звуком, определять место звука в слове;</w:t>
      </w:r>
    </w:p>
    <w:p w14:paraId="124C9D6F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Пересказывать и драматизировать небольшие литературные произведения; составлять по плану и образцу рассказы из опыта, о предмете, по сюжетной картинке, набору картин.</w:t>
      </w:r>
    </w:p>
    <w:p w14:paraId="204070DC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 </w:t>
      </w:r>
      <w:r w:rsidRPr="00420E56">
        <w:rPr>
          <w:rFonts w:ascii="Times New Roman" w:hAnsi="Times New Roman" w:cs="Times New Roman"/>
          <w:b/>
          <w:bCs/>
          <w:sz w:val="28"/>
          <w:szCs w:val="28"/>
        </w:rPr>
        <w:t>Ознакомление с художественной литературой</w:t>
      </w:r>
      <w:r w:rsidRPr="00420E56">
        <w:rPr>
          <w:rFonts w:ascii="Times New Roman" w:hAnsi="Times New Roman" w:cs="Times New Roman"/>
          <w:sz w:val="28"/>
          <w:szCs w:val="28"/>
        </w:rPr>
        <w:t>. К концу года дети могут:</w:t>
      </w:r>
    </w:p>
    <w:p w14:paraId="633670FA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различать жанры литературных произведений; аргументировать свой ответ («Это сказка (рассказ, стихотворение), потому что…»);</w:t>
      </w:r>
    </w:p>
    <w:p w14:paraId="3A99047B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назвать любимые сказки и рассказы; прочесть один-два любимых стихотворения, две-три считалки; вспомнить две-три загадки; назвать двух-трёх авторов;</w:t>
      </w:r>
    </w:p>
    <w:p w14:paraId="1B4DBE79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выразительно прочесть стихотворение, пересказать отрывок из сказки, рассказа.</w:t>
      </w:r>
    </w:p>
    <w:p w14:paraId="1090EEFE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 </w:t>
      </w:r>
      <w:r w:rsidRPr="00420E56">
        <w:rPr>
          <w:rFonts w:ascii="Times New Roman" w:hAnsi="Times New Roman" w:cs="Times New Roman"/>
          <w:b/>
          <w:bCs/>
          <w:sz w:val="28"/>
          <w:szCs w:val="28"/>
        </w:rPr>
        <w:t>Формирование элементарных математических представлений</w:t>
      </w:r>
      <w:r w:rsidRPr="00420E56">
        <w:rPr>
          <w:rFonts w:ascii="Times New Roman" w:hAnsi="Times New Roman" w:cs="Times New Roman"/>
          <w:sz w:val="28"/>
          <w:szCs w:val="28"/>
        </w:rPr>
        <w:t> (количество и счёт, величина, форма, ориентировка во времени, ориентировка в пространстве). К концу года дети должны уметь:</w:t>
      </w:r>
    </w:p>
    <w:p w14:paraId="232D413E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считать в пределах 10;</w:t>
      </w:r>
    </w:p>
    <w:p w14:paraId="1A2CBF7E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правильно пользоваться количественным и порядковыми числительными;</w:t>
      </w:r>
    </w:p>
    <w:p w14:paraId="41BB01B1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сравнивать числа в пределах 10, устанавливать какое число больше</w:t>
      </w:r>
    </w:p>
    <w:p w14:paraId="3E3CB0A1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(меньше) другого, уравнивать неравное число предметов;</w:t>
      </w:r>
    </w:p>
    <w:p w14:paraId="3950D559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сравнивать до 10 предметов по величине (длине, ширине, высоте), размещая их в порядке возрастания (убывания);</w:t>
      </w:r>
    </w:p>
    <w:p w14:paraId="6D158E65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различать форму предметов;</w:t>
      </w:r>
    </w:p>
    <w:p w14:paraId="6F04BB70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выражать словами местонахождение предметов по отношению к себе, к другим предметам;</w:t>
      </w:r>
    </w:p>
    <w:p w14:paraId="2397B68B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ориентироваться на листе бумаги;</w:t>
      </w:r>
    </w:p>
    <w:p w14:paraId="0E42B9E8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называть название текущего месяца года, последовательность частей суток, всех дней недели, времён года.</w:t>
      </w:r>
    </w:p>
    <w:p w14:paraId="30E2B0BB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 </w:t>
      </w:r>
      <w:r w:rsidRPr="00420E56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  <w:r w:rsidRPr="00420E56">
        <w:rPr>
          <w:rFonts w:ascii="Times New Roman" w:hAnsi="Times New Roman" w:cs="Times New Roman"/>
          <w:sz w:val="28"/>
          <w:szCs w:val="28"/>
        </w:rPr>
        <w:t> («Ребёнок и окружающий мир»: предметное окружение и явления общественной жизни: семья, детский сад, родная страна, наша планета, наша армия, труд взрослых; «Природное окружение. Экологическое воспитание»). К концу года дети могут:</w:t>
      </w:r>
    </w:p>
    <w:p w14:paraId="03A2B94C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различать и называть виды транспорта;</w:t>
      </w:r>
    </w:p>
    <w:p w14:paraId="14AB5767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обследовать предмет с помощью системы сенсорных эталонов и перцептивных действий;</w:t>
      </w:r>
    </w:p>
    <w:p w14:paraId="0C44C624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знать, что предметы – творение человеческой мысли;</w:t>
      </w:r>
    </w:p>
    <w:p w14:paraId="4571FDA3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выбирать и группировать предметы в соответствии с познавательной задачей;</w:t>
      </w:r>
    </w:p>
    <w:p w14:paraId="411C36A6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знать дату своего рождения, своё отчество, домашний адрес и номер телефона; имена и отчество родителей;</w:t>
      </w:r>
    </w:p>
    <w:p w14:paraId="72694F60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знать герб, флаг, гимн России. Иметь представление о Президенте, Правительстве России;</w:t>
      </w:r>
    </w:p>
    <w:p w14:paraId="4D17043E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иметь представление о разных родах войск и почётной обязанности –защищать Родину;</w:t>
      </w:r>
    </w:p>
    <w:p w14:paraId="070AADCC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иметь представление о родном крае, о людях разных национальностей, их обычаях, традициях, фольклоре, труде и т.д.;</w:t>
      </w:r>
    </w:p>
    <w:p w14:paraId="3FBA1478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иметь представление о труде взрослых, их деловые и личностных качествах, творчестве; о героях космоса; государственных праздниках.</w:t>
      </w:r>
    </w:p>
    <w:p w14:paraId="60B0239F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иметь первичные представления о школе, библиотеке;</w:t>
      </w:r>
    </w:p>
    <w:p w14:paraId="60537768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объяснять экологические зависимости; устанавливать связи и взаимодействия человека с природой;</w:t>
      </w:r>
    </w:p>
    <w:p w14:paraId="7D18B927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иметь представления о различных природных объектах; о растительности леса, луга, сада, поля; домашних и диких животных, птицах; Красной книге; природе родного края и т.д.</w:t>
      </w:r>
    </w:p>
    <w:p w14:paraId="38840E58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 </w:t>
      </w:r>
      <w:r w:rsidRPr="00420E56">
        <w:rPr>
          <w:rFonts w:ascii="Times New Roman" w:hAnsi="Times New Roman" w:cs="Times New Roman"/>
          <w:b/>
          <w:bCs/>
          <w:sz w:val="28"/>
          <w:szCs w:val="28"/>
        </w:rPr>
        <w:t>Художественно- эстетическое воспитание</w:t>
      </w:r>
      <w:r w:rsidRPr="00420E56">
        <w:rPr>
          <w:rFonts w:ascii="Times New Roman" w:hAnsi="Times New Roman" w:cs="Times New Roman"/>
          <w:sz w:val="28"/>
          <w:szCs w:val="28"/>
        </w:rPr>
        <w:t> (изобразительная деятельность: рисование, лепка, аппликация, конструирование, ручной труд, музыкальное воспитание). К концу года дети могут:</w:t>
      </w:r>
    </w:p>
    <w:p w14:paraId="3D272581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знать различные виды изобразительного искусства: живопись, графика, скульптура и т.д.;</w:t>
      </w:r>
    </w:p>
    <w:p w14:paraId="21D6900B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создавать индивидуальные и коллективные рисунки, декоративные, предметные и сюжетные композиции на темы окружающей жизни, литературных произведений;</w:t>
      </w:r>
    </w:p>
    <w:p w14:paraId="3F60C918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лепить различные предметы, передавая их форму, пропорции, позы и движения фигур; создавать сюжетные композиции из двух-трёх и более изображений;</w:t>
      </w:r>
    </w:p>
    <w:p w14:paraId="7F0F620D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создавать изображения различных предметов, используя бумагу разной фактуры и усвоенные способы вырезания и обрывания;</w:t>
      </w:r>
    </w:p>
    <w:p w14:paraId="0C317FBE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видеть конструкцию предмета и анализировать её с учётом практического назначения;</w:t>
      </w:r>
    </w:p>
    <w:p w14:paraId="61FE489B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изготовлять объёмные игрушки;</w:t>
      </w:r>
    </w:p>
    <w:p w14:paraId="73343F11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работать иголкой (вдевать нитку в иголку, завязывать узелок, пришивать вешалку, пуговицу);</w:t>
      </w:r>
    </w:p>
    <w:p w14:paraId="36646A6F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узнавать мелодию Государственного гимна РФ;</w:t>
      </w:r>
    </w:p>
    <w:p w14:paraId="09E4FFEB" w14:textId="77777777" w:rsid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выполнять танцевальные движения</w:t>
      </w:r>
    </w:p>
    <w:p w14:paraId="29194A77" w14:textId="234E321B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 </w:t>
      </w:r>
      <w:r w:rsidRPr="00420E56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</w:t>
      </w:r>
      <w:r w:rsidRPr="00420E56">
        <w:rPr>
          <w:rFonts w:ascii="Times New Roman" w:hAnsi="Times New Roman" w:cs="Times New Roman"/>
          <w:sz w:val="28"/>
          <w:szCs w:val="28"/>
        </w:rPr>
        <w:t> (сюжетно-ролевая игра, театрализованная игра, дидактическая игра). К концу года дети могут:</w:t>
      </w:r>
    </w:p>
    <w:p w14:paraId="4A4A8096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самостоятельно отбирать или придумывать разнообразные сюжеты игр;</w:t>
      </w:r>
    </w:p>
    <w:p w14:paraId="2733CDAA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находить новую трактовку роли и исполнять её;</w:t>
      </w:r>
    </w:p>
    <w:p w14:paraId="0965BE10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моделировать предметно-игровую среду;</w:t>
      </w:r>
    </w:p>
    <w:p w14:paraId="1F393458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владеть навыками театральной культуры: знать театральные профессии, правила поведения в театре.</w:t>
      </w:r>
    </w:p>
    <w:p w14:paraId="7099E736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sym w:font="Symbol" w:char="F0B7"/>
      </w:r>
      <w:r w:rsidRPr="00420E56">
        <w:rPr>
          <w:rFonts w:ascii="Times New Roman" w:hAnsi="Times New Roman" w:cs="Times New Roman"/>
          <w:sz w:val="28"/>
          <w:szCs w:val="28"/>
        </w:rPr>
        <w:t>  </w:t>
      </w:r>
      <w:r w:rsidRPr="00420E56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  <w:r w:rsidRPr="00420E56">
        <w:rPr>
          <w:rFonts w:ascii="Times New Roman" w:hAnsi="Times New Roman" w:cs="Times New Roman"/>
          <w:sz w:val="28"/>
          <w:szCs w:val="28"/>
        </w:rPr>
        <w:t> (развитие основных движений, воспитание культурно- гигиенических навыков). К концу года дети могут:</w:t>
      </w:r>
    </w:p>
    <w:p w14:paraId="5B47FB40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выполнять правильно все виды основных движений (ходьба, бег, прыжки, метание, лазанье);</w:t>
      </w:r>
    </w:p>
    <w:p w14:paraId="737EB12B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выполнять физические упражнения из разных исходных положений чётко и ритмично, в заданном темпе, под музыку, по словесной инструкции;</w:t>
      </w:r>
    </w:p>
    <w:p w14:paraId="5E5FC68A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соблюдать и выполнять культурно- гигиенические правила;</w:t>
      </w:r>
    </w:p>
    <w:p w14:paraId="1B508928" w14:textId="77777777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>- следить за собой, за своим внешним видом.</w:t>
      </w:r>
    </w:p>
    <w:p w14:paraId="7BAA8205" w14:textId="7D4064E8" w:rsidR="00420E56" w:rsidRPr="00420E56" w:rsidRDefault="00420E56" w:rsidP="00420E56">
      <w:pPr>
        <w:rPr>
          <w:rFonts w:ascii="Times New Roman" w:hAnsi="Times New Roman" w:cs="Times New Roman"/>
          <w:sz w:val="28"/>
          <w:szCs w:val="28"/>
        </w:rPr>
      </w:pPr>
      <w:r w:rsidRPr="00420E56">
        <w:rPr>
          <w:rFonts w:ascii="Times New Roman" w:hAnsi="Times New Roman" w:cs="Times New Roman"/>
          <w:sz w:val="28"/>
          <w:szCs w:val="28"/>
        </w:rPr>
        <w:t xml:space="preserve">Таким образом, проанализировав всё выше сказанное можно сделать вывод, что «Портрет» ребёнка - дошкольника и «портрет» выпускника начальной школы, сформулированный разработчиками стандарта начального образования, во многом похожи. Например, в стандарте сказано, что выпускник начальной школы должен уважать и принимать ценности семьи и общества, любить свой край и свою Родину. А дошкольник должен иметь первичные представления о себе, о семье и обществе, государстве и мире, о природе. </w:t>
      </w:r>
    </w:p>
    <w:p w14:paraId="2AC0488C" w14:textId="77777777" w:rsidR="009A1767" w:rsidRDefault="009A1767"/>
    <w:sectPr w:rsidR="009A1767" w:rsidSect="009409DE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1E"/>
    <w:rsid w:val="00174570"/>
    <w:rsid w:val="00420E56"/>
    <w:rsid w:val="00742D1E"/>
    <w:rsid w:val="009409DE"/>
    <w:rsid w:val="009A1767"/>
    <w:rsid w:val="009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7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74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74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2023-04-13T17:39:00Z</dcterms:created>
  <dcterms:modified xsi:type="dcterms:W3CDTF">2023-04-16T18:28:00Z</dcterms:modified>
</cp:coreProperties>
</file>